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FA09F" w14:textId="09198BA2" w:rsidR="002D2435" w:rsidRPr="002D2435" w:rsidRDefault="002D2435" w:rsidP="002D2435">
      <w:pPr>
        <w:jc w:val="center"/>
        <w:rPr>
          <w:b/>
          <w:bCs/>
          <w:lang w:val="fr-FR"/>
        </w:rPr>
      </w:pPr>
      <w:r w:rsidRPr="002D2435">
        <w:rPr>
          <w:b/>
          <w:bCs/>
          <w:lang w:val="fr-FR"/>
        </w:rPr>
        <w:t>DEUXIÈME CONCOURS INTERNATIONAL DE DESSINS SATIRIQUES - LIBEX 2020</w:t>
      </w:r>
    </w:p>
    <w:p w14:paraId="6C91DBC3" w14:textId="0C275CEA" w:rsidR="002D2435" w:rsidRPr="002D2435" w:rsidRDefault="002D2435" w:rsidP="002D2435">
      <w:pPr>
        <w:jc w:val="center"/>
        <w:rPr>
          <w:b/>
          <w:bCs/>
          <w:lang w:val="fr-FR"/>
        </w:rPr>
      </w:pPr>
      <w:r w:rsidRPr="002D2435">
        <w:rPr>
          <w:b/>
          <w:bCs/>
          <w:lang w:val="fr-FR"/>
        </w:rPr>
        <w:t>Du centre euro-méditerranéen Librexpression - Fondation Giuseppe Di Vagno,</w:t>
      </w:r>
    </w:p>
    <w:p w14:paraId="32A8A62D" w14:textId="2C1D487F" w:rsidR="002D2435" w:rsidRPr="002D2435" w:rsidRDefault="00E42C34" w:rsidP="002D2435">
      <w:pPr>
        <w:jc w:val="center"/>
        <w:rPr>
          <w:b/>
          <w:bCs/>
          <w:lang w:val="fr-FR"/>
        </w:rPr>
      </w:pPr>
      <w:r>
        <w:rPr>
          <w:b/>
          <w:bCs/>
          <w:lang w:val="fr-FR"/>
        </w:rPr>
        <w:t>P</w:t>
      </w:r>
      <w:r w:rsidR="002D2435" w:rsidRPr="002D2435">
        <w:rPr>
          <w:b/>
          <w:bCs/>
          <w:lang w:val="fr-FR"/>
        </w:rPr>
        <w:t>our la promotion de la liberté d'expression et de la satire politique</w:t>
      </w:r>
    </w:p>
    <w:p w14:paraId="0AFBDA34" w14:textId="77777777" w:rsidR="002D2435" w:rsidRPr="002D2435" w:rsidRDefault="002D2435" w:rsidP="002D2435">
      <w:pPr>
        <w:jc w:val="center"/>
        <w:rPr>
          <w:b/>
          <w:bCs/>
          <w:lang w:val="fr-FR"/>
        </w:rPr>
      </w:pPr>
      <w:r w:rsidRPr="002D2435">
        <w:rPr>
          <w:b/>
          <w:bCs/>
          <w:lang w:val="fr-FR"/>
        </w:rPr>
        <w:t>Conversano (BA) - Italie</w:t>
      </w:r>
    </w:p>
    <w:p w14:paraId="7AEEA5CC" w14:textId="77777777" w:rsidR="002D2435" w:rsidRPr="002D2435" w:rsidRDefault="002D2435" w:rsidP="002D2435">
      <w:pPr>
        <w:rPr>
          <w:lang w:val="fr-FR"/>
        </w:rPr>
      </w:pPr>
    </w:p>
    <w:p w14:paraId="305B8A0E" w14:textId="77777777" w:rsidR="002D2435" w:rsidRPr="002D2435" w:rsidRDefault="002D2435" w:rsidP="002D2435">
      <w:pPr>
        <w:rPr>
          <w:b/>
          <w:bCs/>
          <w:lang w:val="fr-FR"/>
        </w:rPr>
      </w:pPr>
      <w:r w:rsidRPr="002D2435">
        <w:rPr>
          <w:b/>
          <w:bCs/>
          <w:lang w:val="fr-FR"/>
        </w:rPr>
        <w:t>Le titre du concours :</w:t>
      </w:r>
    </w:p>
    <w:p w14:paraId="42CC1A2C" w14:textId="77777777" w:rsidR="002D2435" w:rsidRPr="002D2435" w:rsidRDefault="002D2435" w:rsidP="002D2435">
      <w:pPr>
        <w:rPr>
          <w:lang w:val="fr-FR"/>
        </w:rPr>
      </w:pPr>
      <w:r w:rsidRPr="002D2435">
        <w:rPr>
          <w:lang w:val="fr-FR"/>
        </w:rPr>
        <w:t>"La liberté d'expression et la satire politique en danger".</w:t>
      </w:r>
    </w:p>
    <w:p w14:paraId="2B14D0B8" w14:textId="77777777" w:rsidR="002D2435" w:rsidRPr="002D2435" w:rsidRDefault="002D2435" w:rsidP="002D2435">
      <w:pPr>
        <w:rPr>
          <w:lang w:val="fr-FR"/>
        </w:rPr>
      </w:pPr>
    </w:p>
    <w:p w14:paraId="5897E84D" w14:textId="77777777" w:rsidR="002D2435" w:rsidRPr="002D2435" w:rsidRDefault="002D2435" w:rsidP="002D2435">
      <w:pPr>
        <w:rPr>
          <w:b/>
          <w:bCs/>
          <w:lang w:val="fr-FR"/>
        </w:rPr>
      </w:pPr>
      <w:r w:rsidRPr="002D2435">
        <w:rPr>
          <w:b/>
          <w:bCs/>
          <w:lang w:val="fr-FR"/>
        </w:rPr>
        <w:t>Titre de l'exposition et du catalogue :</w:t>
      </w:r>
    </w:p>
    <w:p w14:paraId="56B7BA6C" w14:textId="77777777" w:rsidR="002D2435" w:rsidRPr="002D2435" w:rsidRDefault="002D2435" w:rsidP="002D2435">
      <w:pPr>
        <w:rPr>
          <w:lang w:val="fr-FR"/>
        </w:rPr>
      </w:pPr>
      <w:r w:rsidRPr="002D2435">
        <w:rPr>
          <w:lang w:val="fr-FR"/>
        </w:rPr>
        <w:t>"A BAS LA SATIRE !"</w:t>
      </w:r>
    </w:p>
    <w:p w14:paraId="6177A304" w14:textId="77777777" w:rsidR="002D2435" w:rsidRPr="002D2435" w:rsidRDefault="002D2435" w:rsidP="002D2435">
      <w:pPr>
        <w:rPr>
          <w:lang w:val="fr-FR"/>
        </w:rPr>
      </w:pPr>
    </w:p>
    <w:p w14:paraId="45B5ABDE" w14:textId="77777777" w:rsidR="002D2435" w:rsidRPr="002D2435" w:rsidRDefault="002D2435" w:rsidP="002D2435">
      <w:pPr>
        <w:jc w:val="both"/>
        <w:rPr>
          <w:lang w:val="fr-FR"/>
        </w:rPr>
      </w:pPr>
      <w:r w:rsidRPr="002D2435">
        <w:rPr>
          <w:lang w:val="fr-FR"/>
        </w:rPr>
        <w:t>L'exposition et le catalogue présentent les 55 dessins des demi-finalistes du concours.</w:t>
      </w:r>
    </w:p>
    <w:p w14:paraId="658F2E33" w14:textId="77777777" w:rsidR="002D2435" w:rsidRPr="002D2435" w:rsidRDefault="002D2435" w:rsidP="002D2435">
      <w:pPr>
        <w:rPr>
          <w:lang w:val="fr-FR"/>
        </w:rPr>
      </w:pPr>
      <w:r w:rsidRPr="002D2435">
        <w:rPr>
          <w:lang w:val="fr-FR"/>
        </w:rPr>
        <w:t xml:space="preserve">- </w:t>
      </w:r>
      <w:r w:rsidRPr="002D2435">
        <w:rPr>
          <w:b/>
          <w:bCs/>
          <w:lang w:val="fr-FR"/>
        </w:rPr>
        <w:t>Le catalogue</w:t>
      </w:r>
      <w:r w:rsidRPr="002D2435">
        <w:rPr>
          <w:lang w:val="fr-FR"/>
        </w:rPr>
        <w:t xml:space="preserve"> papier de 66 pages en quadrichromie, avec une introduction du directeur de Librexpression et président du jury du concours, Thierry Vissol, sera mis à la disposition des visiteurs de l'exposition.</w:t>
      </w:r>
    </w:p>
    <w:p w14:paraId="40EC5077" w14:textId="537B5327" w:rsidR="002D2435" w:rsidRPr="002D2435" w:rsidRDefault="002D2435" w:rsidP="002D2435">
      <w:pPr>
        <w:jc w:val="both"/>
        <w:rPr>
          <w:lang w:val="fr-FR"/>
        </w:rPr>
      </w:pPr>
      <w:r w:rsidRPr="002D2435">
        <w:rPr>
          <w:lang w:val="fr-FR"/>
        </w:rPr>
        <w:t xml:space="preserve">- </w:t>
      </w:r>
      <w:r w:rsidRPr="002D2435">
        <w:rPr>
          <w:b/>
          <w:bCs/>
          <w:lang w:val="fr-FR"/>
        </w:rPr>
        <w:t>L'exposition</w:t>
      </w:r>
      <w:r w:rsidRPr="002D2435">
        <w:rPr>
          <w:lang w:val="fr-FR"/>
        </w:rPr>
        <w:t xml:space="preserve"> aura lieu au Château-Musée de Conversano (BA-Puglie) du 25 septembre au 6 décembre 2020. Il sera inauguré le 26 septembre, en présence des autorités de la </w:t>
      </w:r>
      <w:r>
        <w:rPr>
          <w:lang w:val="fr-FR"/>
        </w:rPr>
        <w:t>F</w:t>
      </w:r>
      <w:r w:rsidRPr="002D2435">
        <w:rPr>
          <w:lang w:val="fr-FR"/>
        </w:rPr>
        <w:t>ondation, de la ville et de la région et d'une partie du jury du concours, dans le cadre de la 16e édition du festival Lector In Fabula de la Fondation Giuseppe Di Vagno (1886-1921).</w:t>
      </w:r>
    </w:p>
    <w:p w14:paraId="44D7BB53" w14:textId="77777777" w:rsidR="002D2435" w:rsidRPr="002D2435" w:rsidRDefault="002D2435" w:rsidP="002D2435">
      <w:pPr>
        <w:rPr>
          <w:lang w:val="fr-FR"/>
        </w:rPr>
      </w:pPr>
    </w:p>
    <w:p w14:paraId="233A2DAE" w14:textId="77777777" w:rsidR="002D2435" w:rsidRPr="002D2435" w:rsidRDefault="002D2435" w:rsidP="002D2435">
      <w:pPr>
        <w:rPr>
          <w:b/>
          <w:bCs/>
          <w:lang w:val="fr-FR"/>
        </w:rPr>
      </w:pPr>
      <w:r w:rsidRPr="002D2435">
        <w:rPr>
          <w:b/>
          <w:bCs/>
          <w:lang w:val="fr-FR"/>
        </w:rPr>
        <w:t>Le choix des dessinateurs invités à participer au concours</w:t>
      </w:r>
    </w:p>
    <w:p w14:paraId="50FF0BEE" w14:textId="77777777" w:rsidR="002D2435" w:rsidRDefault="002D2435" w:rsidP="002D2435">
      <w:pPr>
        <w:jc w:val="both"/>
        <w:rPr>
          <w:lang w:val="fr-FR"/>
        </w:rPr>
      </w:pPr>
      <w:r w:rsidRPr="002D2435">
        <w:rPr>
          <w:lang w:val="fr-FR"/>
        </w:rPr>
        <w:t xml:space="preserve">Cette année, nous célébrons le 70e anniversaire de la signature de la </w:t>
      </w:r>
      <w:r w:rsidRPr="002D2435">
        <w:rPr>
          <w:b/>
          <w:bCs/>
          <w:i/>
          <w:iCs/>
          <w:lang w:val="fr-FR"/>
        </w:rPr>
        <w:t>Convention européenne des droits de l'homme à Rome (4 novembre 1950)</w:t>
      </w:r>
      <w:r w:rsidRPr="002D2435">
        <w:rPr>
          <w:lang w:val="fr-FR"/>
        </w:rPr>
        <w:t xml:space="preserve"> par les représentants des pays membres de l'organisation européenne nouvellement créée : le Conseil de l'Europe. L'article 10 de la Convention approfondit l'article 19 de la Déclaration universelle des droits de l'homme (proclamée le 10 décembre 1948 par l'Assemblée générale des Nations unies). Tous deux garantissent la liberté d'opinion et d'expression dans les pays signataires. Or, ces libertés sont loin d'être respectées, non seulement dans les pays non</w:t>
      </w:r>
      <w:r>
        <w:rPr>
          <w:lang w:val="fr-FR"/>
        </w:rPr>
        <w:t>-</w:t>
      </w:r>
      <w:r w:rsidRPr="002D2435">
        <w:rPr>
          <w:lang w:val="fr-FR"/>
        </w:rPr>
        <w:t xml:space="preserve">européens, mais aussi dans bon nombre des 47 pays membres du Conseil de l'Europe, malgré l'existence et les nombreux arrêts rendus en la matière par la </w:t>
      </w:r>
      <w:r w:rsidRPr="002D2435">
        <w:rPr>
          <w:b/>
          <w:bCs/>
          <w:i/>
          <w:iCs/>
          <w:lang w:val="fr-FR"/>
        </w:rPr>
        <w:t>Cour européenne des droits de l'homme (CEDH</w:t>
      </w:r>
      <w:r w:rsidRPr="002D2435">
        <w:rPr>
          <w:lang w:val="fr-FR"/>
        </w:rPr>
        <w:t xml:space="preserve">), créée précisément pour les faire respecter lorsqu'elles sont menacées. La crise de Covid-19, avec des législations exceptionnelles votées ou décidées sans consultation des parlements dans certains pays, a aggravé la situation </w:t>
      </w:r>
      <w:r>
        <w:rPr>
          <w:lang w:val="fr-FR"/>
        </w:rPr>
        <w:t xml:space="preserve">en matière </w:t>
      </w:r>
      <w:r w:rsidRPr="002D2435">
        <w:rPr>
          <w:lang w:val="fr-FR"/>
        </w:rPr>
        <w:t xml:space="preserve">de liberté de presse, de liberté d'expression et de satire politique, dans l'indifférence quasi générale de l'opinion publique. </w:t>
      </w:r>
    </w:p>
    <w:p w14:paraId="6A985CD0" w14:textId="1415F8AE" w:rsidR="002D2435" w:rsidRPr="002D2435" w:rsidRDefault="002D2435" w:rsidP="002D2435">
      <w:pPr>
        <w:jc w:val="both"/>
        <w:rPr>
          <w:lang w:val="fr-FR"/>
        </w:rPr>
      </w:pPr>
      <w:r w:rsidRPr="002D2435">
        <w:rPr>
          <w:lang w:val="fr-FR"/>
        </w:rPr>
        <w:t xml:space="preserve">La réduction drastique du lectorat de la presse écrite, les groupes de pression économiques, religieux, de genre, etc., la violence des attaques, des insultes et des menaces sur le net, le politiquement correct, la concurrence des médias en ligne qui souvent ne respectent pas l'éthique journalistique et ne paient pas (ou très mal) leurs collaborateurs, la diffusion de fausses nouvelles à un public crédible, tous ces éléments conduisent à une précarité professionnelle et financière des journalistes et des dessinateurs éditoriaux. Ils entraînent une régression du professionnalisme de ces </w:t>
      </w:r>
      <w:r>
        <w:rPr>
          <w:lang w:val="fr-FR"/>
        </w:rPr>
        <w:t>métiers</w:t>
      </w:r>
      <w:r w:rsidRPr="002D2435">
        <w:rPr>
          <w:lang w:val="fr-FR"/>
        </w:rPr>
        <w:t xml:space="preserve"> indispensables au bon fonctionnement des démocraties. De nombreuses associations internationales ont donné l'alerte, dont </w:t>
      </w:r>
      <w:proofErr w:type="spellStart"/>
      <w:r w:rsidRPr="002D2435">
        <w:rPr>
          <w:b/>
          <w:bCs/>
          <w:i/>
          <w:iCs/>
          <w:lang w:val="fr-FR"/>
        </w:rPr>
        <w:t>Cartooning</w:t>
      </w:r>
      <w:proofErr w:type="spellEnd"/>
      <w:r w:rsidRPr="002D2435">
        <w:rPr>
          <w:b/>
          <w:bCs/>
          <w:i/>
          <w:iCs/>
          <w:lang w:val="fr-FR"/>
        </w:rPr>
        <w:t xml:space="preserve"> for Peace</w:t>
      </w:r>
      <w:r w:rsidRPr="002D2435">
        <w:rPr>
          <w:lang w:val="fr-FR"/>
        </w:rPr>
        <w:t xml:space="preserve">, créé par Plantu et l'ancien secrétaire général des Nations unies Kofi Annan, et le site d'information multilingue </w:t>
      </w:r>
      <w:hyperlink r:id="rId7" w:history="1">
        <w:r w:rsidRPr="001C7841">
          <w:rPr>
            <w:rStyle w:val="Collegamentoipertestuale"/>
            <w:b/>
            <w:bCs/>
            <w:lang w:val="fr-FR"/>
          </w:rPr>
          <w:t>www.voxeurop.eu</w:t>
        </w:r>
      </w:hyperlink>
      <w:r>
        <w:rPr>
          <w:lang w:val="fr-FR"/>
        </w:rPr>
        <w:t xml:space="preserve"> </w:t>
      </w:r>
      <w:r w:rsidRPr="002D2435">
        <w:rPr>
          <w:lang w:val="fr-FR"/>
        </w:rPr>
        <w:t>.</w:t>
      </w:r>
    </w:p>
    <w:p w14:paraId="722D79F1" w14:textId="77777777" w:rsidR="002D2435" w:rsidRPr="002D2435" w:rsidRDefault="002D2435" w:rsidP="002D2435">
      <w:pPr>
        <w:rPr>
          <w:lang w:val="fr-FR"/>
        </w:rPr>
      </w:pPr>
      <w:r w:rsidRPr="002D2435">
        <w:rPr>
          <w:lang w:val="fr-FR"/>
        </w:rPr>
        <w:t xml:space="preserve"> </w:t>
      </w:r>
    </w:p>
    <w:p w14:paraId="55ABFF58" w14:textId="26C964D2" w:rsidR="002D2435" w:rsidRDefault="002D2435" w:rsidP="002D2435">
      <w:pPr>
        <w:jc w:val="both"/>
        <w:rPr>
          <w:lang w:val="fr-FR"/>
        </w:rPr>
      </w:pPr>
      <w:r w:rsidRPr="002D2435">
        <w:rPr>
          <w:lang w:val="fr-FR"/>
        </w:rPr>
        <w:t xml:space="preserve">Aujourd'hui, le Centre euro-méditerranéen de Librexpression/Libex de la Fondation Giuseppe di Vagno (1886-1921) a pour objectif principal la défense de la liberté d'expression, de la </w:t>
      </w:r>
      <w:r w:rsidRPr="002D2435">
        <w:rPr>
          <w:lang w:val="fr-FR"/>
        </w:rPr>
        <w:lastRenderedPageBreak/>
        <w:t xml:space="preserve">presse, de l'opinion et de la satire politique. </w:t>
      </w:r>
      <w:r>
        <w:rPr>
          <w:lang w:val="fr-FR"/>
        </w:rPr>
        <w:t>Il</w:t>
      </w:r>
      <w:r w:rsidRPr="002D2435">
        <w:rPr>
          <w:lang w:val="fr-FR"/>
        </w:rPr>
        <w:t xml:space="preserve"> travaille en coopération avec de nombreuses autres associations de </w:t>
      </w:r>
      <w:r>
        <w:rPr>
          <w:lang w:val="fr-FR"/>
        </w:rPr>
        <w:t>dessinateurs satiriques</w:t>
      </w:r>
      <w:r w:rsidRPr="002D2435">
        <w:rPr>
          <w:lang w:val="fr-FR"/>
        </w:rPr>
        <w:t xml:space="preserve"> et de journalis</w:t>
      </w:r>
      <w:r>
        <w:rPr>
          <w:lang w:val="fr-FR"/>
        </w:rPr>
        <w:t>tes</w:t>
      </w:r>
      <w:r w:rsidRPr="002D2435">
        <w:rPr>
          <w:lang w:val="fr-FR"/>
        </w:rPr>
        <w:t xml:space="preserve">. </w:t>
      </w:r>
      <w:r>
        <w:rPr>
          <w:lang w:val="fr-FR"/>
        </w:rPr>
        <w:t xml:space="preserve">Ainsi, </w:t>
      </w:r>
      <w:r w:rsidRPr="002D2435">
        <w:rPr>
          <w:lang w:val="fr-FR"/>
        </w:rPr>
        <w:t xml:space="preserve">Il a </w:t>
      </w:r>
      <w:r>
        <w:rPr>
          <w:lang w:val="fr-FR"/>
        </w:rPr>
        <w:t xml:space="preserve">été </w:t>
      </w:r>
      <w:r w:rsidRPr="002D2435">
        <w:rPr>
          <w:lang w:val="fr-FR"/>
        </w:rPr>
        <w:t>décidé de consacrer le deuxième concours Libex à ce thème, fondement de la vie démocratique</w:t>
      </w:r>
      <w:r w:rsidRPr="002D2435">
        <w:rPr>
          <w:lang w:val="fr-FR"/>
        </w:rPr>
        <w:t xml:space="preserve"> </w:t>
      </w:r>
      <w:r w:rsidRPr="002D2435">
        <w:rPr>
          <w:lang w:val="fr-FR"/>
        </w:rPr>
        <w:t xml:space="preserve">(la première édition consacrée à l'ère numérique s'est tenue en 2018). </w:t>
      </w:r>
    </w:p>
    <w:p w14:paraId="172D9379" w14:textId="77777777" w:rsidR="002D2435" w:rsidRPr="002D2435" w:rsidRDefault="002D2435" w:rsidP="002D2435">
      <w:pPr>
        <w:jc w:val="both"/>
        <w:rPr>
          <w:lang w:val="fr-FR"/>
        </w:rPr>
      </w:pPr>
    </w:p>
    <w:p w14:paraId="426FC948" w14:textId="340C4CBD" w:rsidR="002D2435" w:rsidRPr="002D2435" w:rsidRDefault="002D2435" w:rsidP="002D2435">
      <w:pPr>
        <w:jc w:val="both"/>
        <w:rPr>
          <w:lang w:val="fr-FR"/>
        </w:rPr>
      </w:pPr>
      <w:r>
        <w:rPr>
          <w:lang w:val="fr-FR"/>
        </w:rPr>
        <w:t>Voulant</w:t>
      </w:r>
      <w:r w:rsidRPr="002D2435">
        <w:rPr>
          <w:lang w:val="fr-FR"/>
        </w:rPr>
        <w:t xml:space="preserve"> impliquer les principaux protagonistes, à savoir les </w:t>
      </w:r>
      <w:r>
        <w:rPr>
          <w:lang w:val="fr-FR"/>
        </w:rPr>
        <w:t>dessinateurs éditoriaux</w:t>
      </w:r>
      <w:r w:rsidRPr="002D2435">
        <w:rPr>
          <w:lang w:val="fr-FR"/>
        </w:rPr>
        <w:t xml:space="preserve"> </w:t>
      </w:r>
      <w:r>
        <w:rPr>
          <w:lang w:val="fr-FR"/>
        </w:rPr>
        <w:t>Librexpression</w:t>
      </w:r>
      <w:r w:rsidRPr="002D2435">
        <w:rPr>
          <w:lang w:val="fr-FR"/>
        </w:rPr>
        <w:t xml:space="preserve"> a choisi d'organiser le concours avec une sélection de dessinateurs qui publient principalement leurs dessins</w:t>
      </w:r>
      <w:r>
        <w:rPr>
          <w:lang w:val="fr-FR"/>
        </w:rPr>
        <w:t xml:space="preserve"> principalement</w:t>
      </w:r>
      <w:r w:rsidRPr="002D2435">
        <w:rPr>
          <w:lang w:val="fr-FR"/>
        </w:rPr>
        <w:t xml:space="preserve"> dans la presse écrite</w:t>
      </w:r>
      <w:r>
        <w:rPr>
          <w:lang w:val="fr-FR"/>
        </w:rPr>
        <w:t>,</w:t>
      </w:r>
      <w:r w:rsidRPr="002D2435">
        <w:rPr>
          <w:lang w:val="fr-FR"/>
        </w:rPr>
        <w:t xml:space="preserve"> dans chacun des 47 pays membres du Conseil de l'Europe, signataires de la Convention européenne, pour attirer l'attention d</w:t>
      </w:r>
      <w:r>
        <w:rPr>
          <w:lang w:val="fr-FR"/>
        </w:rPr>
        <w:t xml:space="preserve">u </w:t>
      </w:r>
      <w:r w:rsidRPr="002D2435">
        <w:rPr>
          <w:lang w:val="fr-FR"/>
        </w:rPr>
        <w:t xml:space="preserve">public européen sur la réalité et le danger de la situation dans laquelle nous </w:t>
      </w:r>
      <w:proofErr w:type="gramStart"/>
      <w:r w:rsidRPr="002D2435">
        <w:rPr>
          <w:lang w:val="fr-FR"/>
        </w:rPr>
        <w:t>vivons..</w:t>
      </w:r>
      <w:proofErr w:type="gramEnd"/>
      <w:r w:rsidRPr="002D2435">
        <w:rPr>
          <w:lang w:val="fr-FR"/>
        </w:rPr>
        <w:t xml:space="preserve"> </w:t>
      </w:r>
    </w:p>
    <w:p w14:paraId="5589A1BA" w14:textId="33BC3159" w:rsidR="002D2435" w:rsidRPr="002D2435" w:rsidRDefault="002D2435" w:rsidP="002D2435">
      <w:pPr>
        <w:jc w:val="both"/>
        <w:rPr>
          <w:lang w:val="fr-FR"/>
        </w:rPr>
      </w:pPr>
      <w:r w:rsidRPr="002D2435">
        <w:rPr>
          <w:lang w:val="fr-FR"/>
        </w:rPr>
        <w:t>Un concours "ouvert"</w:t>
      </w:r>
      <w:r>
        <w:rPr>
          <w:lang w:val="fr-FR"/>
        </w:rPr>
        <w:t xml:space="preserve"> à tous les dessinateurs professionnels ou non</w:t>
      </w:r>
      <w:r w:rsidRPr="002D2435">
        <w:rPr>
          <w:lang w:val="fr-FR"/>
        </w:rPr>
        <w:t>, comme le montre notre expérience, n'aurait pas permis une telle précision de choix, ni n'aurait répondu à nos exigences et objectifs.</w:t>
      </w:r>
    </w:p>
    <w:p w14:paraId="1C0E3CDB" w14:textId="77777777" w:rsidR="002D2435" w:rsidRPr="002D2435" w:rsidRDefault="002D2435" w:rsidP="002D2435">
      <w:pPr>
        <w:rPr>
          <w:b/>
          <w:bCs/>
          <w:lang w:val="fr-FR"/>
        </w:rPr>
      </w:pPr>
      <w:r w:rsidRPr="002D2435">
        <w:rPr>
          <w:b/>
          <w:bCs/>
          <w:lang w:val="fr-FR"/>
        </w:rPr>
        <w:t xml:space="preserve">Le concours a été organisé en collaboration avec </w:t>
      </w:r>
      <w:proofErr w:type="spellStart"/>
      <w:r w:rsidRPr="002D2435">
        <w:rPr>
          <w:b/>
          <w:bCs/>
          <w:lang w:val="fr-FR"/>
        </w:rPr>
        <w:t>Cartooning</w:t>
      </w:r>
      <w:proofErr w:type="spellEnd"/>
      <w:r w:rsidRPr="002D2435">
        <w:rPr>
          <w:b/>
          <w:bCs/>
          <w:lang w:val="fr-FR"/>
        </w:rPr>
        <w:t xml:space="preserve"> for Peace et VoxEurop.</w:t>
      </w:r>
    </w:p>
    <w:p w14:paraId="522DE93D" w14:textId="77777777" w:rsidR="002D2435" w:rsidRDefault="002D2435" w:rsidP="002D2435">
      <w:pPr>
        <w:rPr>
          <w:lang w:val="fr-FR"/>
        </w:rPr>
      </w:pPr>
    </w:p>
    <w:p w14:paraId="773DB782" w14:textId="5EE6AAA8" w:rsidR="002D2435" w:rsidRPr="002D2435" w:rsidRDefault="002D2435" w:rsidP="002D2435">
      <w:pPr>
        <w:rPr>
          <w:b/>
          <w:bCs/>
          <w:lang w:val="fr-FR"/>
        </w:rPr>
      </w:pPr>
      <w:r w:rsidRPr="002D2435">
        <w:rPr>
          <w:b/>
          <w:bCs/>
          <w:lang w:val="fr-FR"/>
        </w:rPr>
        <w:t>Le jury du concours</w:t>
      </w:r>
    </w:p>
    <w:p w14:paraId="15B5FAED" w14:textId="0924807E" w:rsidR="002D2435" w:rsidRPr="002D2435" w:rsidRDefault="002D2435" w:rsidP="002D2435">
      <w:pPr>
        <w:rPr>
          <w:lang w:val="fr-FR"/>
        </w:rPr>
      </w:pPr>
      <w:r w:rsidRPr="002D2435">
        <w:rPr>
          <w:lang w:val="fr-FR"/>
        </w:rPr>
        <w:t xml:space="preserve">Le jury international, choisi avec beaucoup de soin, </w:t>
      </w:r>
      <w:r>
        <w:rPr>
          <w:lang w:val="fr-FR"/>
        </w:rPr>
        <w:t>était</w:t>
      </w:r>
      <w:r w:rsidRPr="002D2435">
        <w:rPr>
          <w:lang w:val="fr-FR"/>
        </w:rPr>
        <w:t xml:space="preserve"> composé</w:t>
      </w:r>
      <w:r>
        <w:rPr>
          <w:lang w:val="fr-FR"/>
        </w:rPr>
        <w:t xml:space="preserve"> de :</w:t>
      </w:r>
    </w:p>
    <w:p w14:paraId="016823F4" w14:textId="63605A1F" w:rsidR="002D2435" w:rsidRPr="002D2435" w:rsidRDefault="002D2435" w:rsidP="002D2435">
      <w:pPr>
        <w:rPr>
          <w:lang w:val="fr-FR"/>
        </w:rPr>
      </w:pPr>
      <w:r w:rsidRPr="002D2435">
        <w:rPr>
          <w:lang w:val="fr-FR"/>
        </w:rPr>
        <w:t xml:space="preserve">- 6 </w:t>
      </w:r>
      <w:r>
        <w:rPr>
          <w:lang w:val="fr-FR"/>
        </w:rPr>
        <w:t>dessinateurs éditoria</w:t>
      </w:r>
      <w:r w:rsidR="00932109">
        <w:rPr>
          <w:lang w:val="fr-FR"/>
        </w:rPr>
        <w:t>ux</w:t>
      </w:r>
      <w:r w:rsidRPr="002D2435">
        <w:rPr>
          <w:lang w:val="fr-FR"/>
        </w:rPr>
        <w:t xml:space="preserve"> de réputation internationale :</w:t>
      </w:r>
    </w:p>
    <w:p w14:paraId="1337F08E" w14:textId="0B9A44C9" w:rsidR="002D2435" w:rsidRPr="002D2435" w:rsidRDefault="002D2435" w:rsidP="002D2435">
      <w:pPr>
        <w:rPr>
          <w:lang w:val="fr-FR"/>
        </w:rPr>
      </w:pPr>
      <w:proofErr w:type="spellStart"/>
      <w:r w:rsidRPr="002D2435">
        <w:rPr>
          <w:lang w:val="fr-FR"/>
        </w:rPr>
        <w:t>Rayma</w:t>
      </w:r>
      <w:proofErr w:type="spellEnd"/>
      <w:r w:rsidRPr="002D2435">
        <w:rPr>
          <w:lang w:val="fr-FR"/>
        </w:rPr>
        <w:t xml:space="preserve"> (Venezuela)</w:t>
      </w:r>
      <w:r w:rsidR="00932109">
        <w:rPr>
          <w:lang w:val="fr-FR"/>
        </w:rPr>
        <w:t> ;</w:t>
      </w:r>
      <w:r w:rsidRPr="002D2435">
        <w:rPr>
          <w:lang w:val="fr-FR"/>
        </w:rPr>
        <w:t xml:space="preserve"> </w:t>
      </w:r>
      <w:proofErr w:type="spellStart"/>
      <w:r w:rsidRPr="002D2435">
        <w:rPr>
          <w:lang w:val="fr-FR"/>
        </w:rPr>
        <w:t>Kal</w:t>
      </w:r>
      <w:proofErr w:type="spellEnd"/>
      <w:r w:rsidRPr="002D2435">
        <w:rPr>
          <w:lang w:val="fr-FR"/>
        </w:rPr>
        <w:t xml:space="preserve"> (États-Unis)</w:t>
      </w:r>
      <w:r w:rsidR="00932109">
        <w:rPr>
          <w:lang w:val="fr-FR"/>
        </w:rPr>
        <w:t> ;</w:t>
      </w:r>
      <w:r w:rsidRPr="002D2435">
        <w:rPr>
          <w:lang w:val="fr-FR"/>
        </w:rPr>
        <w:t xml:space="preserve"> KAK (France - président de </w:t>
      </w:r>
      <w:proofErr w:type="spellStart"/>
      <w:r w:rsidRPr="002D2435">
        <w:rPr>
          <w:lang w:val="fr-FR"/>
        </w:rPr>
        <w:t>Cartooning</w:t>
      </w:r>
      <w:proofErr w:type="spellEnd"/>
      <w:r w:rsidRPr="002D2435">
        <w:rPr>
          <w:lang w:val="fr-FR"/>
        </w:rPr>
        <w:t xml:space="preserve"> for Peace)</w:t>
      </w:r>
      <w:r w:rsidR="00932109">
        <w:rPr>
          <w:lang w:val="fr-FR"/>
        </w:rPr>
        <w:t> ;</w:t>
      </w:r>
      <w:r w:rsidRPr="002D2435">
        <w:rPr>
          <w:lang w:val="fr-FR"/>
        </w:rPr>
        <w:t xml:space="preserve"> Cristina </w:t>
      </w:r>
      <w:proofErr w:type="spellStart"/>
      <w:r w:rsidRPr="002D2435">
        <w:rPr>
          <w:lang w:val="fr-FR"/>
        </w:rPr>
        <w:t>Sampaio</w:t>
      </w:r>
      <w:proofErr w:type="spellEnd"/>
      <w:r w:rsidRPr="002D2435">
        <w:rPr>
          <w:lang w:val="fr-FR"/>
        </w:rPr>
        <w:t xml:space="preserve"> (Portugal)</w:t>
      </w:r>
      <w:r w:rsidR="00932109">
        <w:rPr>
          <w:lang w:val="fr-FR"/>
        </w:rPr>
        <w:t> ;</w:t>
      </w:r>
      <w:r w:rsidRPr="002D2435">
        <w:rPr>
          <w:lang w:val="fr-FR"/>
        </w:rPr>
        <w:t xml:space="preserve"> Michel Kichka (Israël) et Khalid Gueddar (Maroc)</w:t>
      </w:r>
      <w:r w:rsidR="00932109">
        <w:rPr>
          <w:lang w:val="fr-FR"/>
        </w:rPr>
        <w:t> ;</w:t>
      </w:r>
    </w:p>
    <w:p w14:paraId="641431CE" w14:textId="7CC32F58" w:rsidR="002D2435" w:rsidRPr="002D2435" w:rsidRDefault="002D2435" w:rsidP="002D2435">
      <w:pPr>
        <w:rPr>
          <w:lang w:val="fr-FR"/>
        </w:rPr>
      </w:pPr>
      <w:r w:rsidRPr="002D2435">
        <w:rPr>
          <w:lang w:val="fr-FR"/>
        </w:rPr>
        <w:t xml:space="preserve">- </w:t>
      </w:r>
      <w:r w:rsidR="00932109">
        <w:rPr>
          <w:lang w:val="fr-FR"/>
        </w:rPr>
        <w:t>et</w:t>
      </w:r>
      <w:r w:rsidRPr="002D2435">
        <w:rPr>
          <w:lang w:val="fr-FR"/>
        </w:rPr>
        <w:t xml:space="preserve"> 2 journalistes : Catherine André (France - co-fondatrice et directrice de la rédaction de Voxeurop) et Carlo Gubitosa (Italie).</w:t>
      </w:r>
    </w:p>
    <w:p w14:paraId="75C79658" w14:textId="1715A56E" w:rsidR="002D2435" w:rsidRPr="002D2435" w:rsidRDefault="002D2435" w:rsidP="002D2435">
      <w:pPr>
        <w:rPr>
          <w:lang w:val="fr-FR"/>
        </w:rPr>
      </w:pPr>
      <w:r w:rsidRPr="002D2435">
        <w:rPr>
          <w:lang w:val="fr-FR"/>
        </w:rPr>
        <w:t xml:space="preserve">- Il </w:t>
      </w:r>
      <w:r w:rsidR="00932109">
        <w:rPr>
          <w:lang w:val="fr-FR"/>
        </w:rPr>
        <w:t>était</w:t>
      </w:r>
      <w:r w:rsidRPr="002D2435">
        <w:rPr>
          <w:lang w:val="fr-FR"/>
        </w:rPr>
        <w:t xml:space="preserve"> présidé par Thierry Vissol, directeur de Librexpression.</w:t>
      </w:r>
    </w:p>
    <w:p w14:paraId="04DFA2B6" w14:textId="77777777" w:rsidR="002D2435" w:rsidRPr="002D2435" w:rsidRDefault="002D2435" w:rsidP="002D2435">
      <w:pPr>
        <w:rPr>
          <w:lang w:val="fr-FR"/>
        </w:rPr>
      </w:pPr>
    </w:p>
    <w:p w14:paraId="1271D399" w14:textId="5115CC6F" w:rsidR="002D2435" w:rsidRPr="00932109" w:rsidRDefault="002D2435" w:rsidP="002D2435">
      <w:pPr>
        <w:rPr>
          <w:b/>
          <w:bCs/>
          <w:lang w:val="fr-FR"/>
        </w:rPr>
      </w:pPr>
      <w:r w:rsidRPr="00932109">
        <w:rPr>
          <w:b/>
          <w:bCs/>
          <w:lang w:val="fr-FR"/>
        </w:rPr>
        <w:t xml:space="preserve">Origine des </w:t>
      </w:r>
      <w:r w:rsidR="00932109">
        <w:rPr>
          <w:b/>
          <w:bCs/>
          <w:lang w:val="fr-FR"/>
        </w:rPr>
        <w:t>dessinateurs</w:t>
      </w:r>
      <w:r w:rsidRPr="00932109">
        <w:rPr>
          <w:b/>
          <w:bCs/>
          <w:lang w:val="fr-FR"/>
        </w:rPr>
        <w:t xml:space="preserve"> invités</w:t>
      </w:r>
    </w:p>
    <w:p w14:paraId="33CF3FE4" w14:textId="3D420AA5" w:rsidR="002D2435" w:rsidRPr="002D2435" w:rsidRDefault="002D2435" w:rsidP="00932109">
      <w:pPr>
        <w:jc w:val="both"/>
        <w:rPr>
          <w:lang w:val="fr-FR"/>
        </w:rPr>
      </w:pPr>
      <w:r w:rsidRPr="002D2435">
        <w:rPr>
          <w:lang w:val="fr-FR"/>
        </w:rPr>
        <w:t xml:space="preserve">Libex a sélectionné et </w:t>
      </w:r>
      <w:r w:rsidR="00932109" w:rsidRPr="002D2435">
        <w:rPr>
          <w:lang w:val="fr-FR"/>
        </w:rPr>
        <w:t>personnellement</w:t>
      </w:r>
      <w:r w:rsidR="00932109" w:rsidRPr="002D2435">
        <w:rPr>
          <w:lang w:val="fr-FR"/>
        </w:rPr>
        <w:t xml:space="preserve"> </w:t>
      </w:r>
      <w:r w:rsidRPr="002D2435">
        <w:rPr>
          <w:lang w:val="fr-FR"/>
        </w:rPr>
        <w:t>invité 160 dessinateurs de 44 des 47 pays membres</w:t>
      </w:r>
      <w:r w:rsidR="00932109">
        <w:rPr>
          <w:lang w:val="fr-FR"/>
        </w:rPr>
        <w:t xml:space="preserve"> du Conseil de l’Europe</w:t>
      </w:r>
      <w:r w:rsidRPr="002D2435">
        <w:rPr>
          <w:lang w:val="fr-FR"/>
        </w:rPr>
        <w:t xml:space="preserve">, </w:t>
      </w:r>
      <w:r w:rsidR="00932109">
        <w:rPr>
          <w:lang w:val="fr-FR"/>
        </w:rPr>
        <w:t>n’en ayant pas trouvé à</w:t>
      </w:r>
      <w:r w:rsidRPr="002D2435">
        <w:rPr>
          <w:lang w:val="fr-FR"/>
        </w:rPr>
        <w:t xml:space="preserve"> Monaco, Saint-Marin</w:t>
      </w:r>
      <w:r w:rsidR="00932109">
        <w:rPr>
          <w:lang w:val="fr-FR"/>
        </w:rPr>
        <w:t xml:space="preserve"> et au</w:t>
      </w:r>
      <w:r w:rsidRPr="002D2435">
        <w:rPr>
          <w:lang w:val="fr-FR"/>
        </w:rPr>
        <w:t xml:space="preserve"> Liechtenstein. Parmi eux : 17 Italiens, 11 Français, 10 Allemands, 8 Britanniques, 6 Russes, 6 Turcs, 7 Ukrainiens. Dans les autres pays, il y avait entre 1 et 5 caricaturistes.</w:t>
      </w:r>
    </w:p>
    <w:p w14:paraId="30D2E738" w14:textId="77777777" w:rsidR="002D2435" w:rsidRPr="002D2435" w:rsidRDefault="002D2435" w:rsidP="002D2435">
      <w:pPr>
        <w:rPr>
          <w:lang w:val="fr-FR"/>
        </w:rPr>
      </w:pPr>
    </w:p>
    <w:p w14:paraId="25FD1D92" w14:textId="77777777" w:rsidR="002D2435" w:rsidRPr="00932109" w:rsidRDefault="002D2435" w:rsidP="002D2435">
      <w:pPr>
        <w:rPr>
          <w:b/>
          <w:bCs/>
          <w:lang w:val="fr-FR"/>
        </w:rPr>
      </w:pPr>
      <w:r w:rsidRPr="00932109">
        <w:rPr>
          <w:b/>
          <w:bCs/>
          <w:lang w:val="fr-FR"/>
        </w:rPr>
        <w:t>Origine des dessinateurs qui ont répondu à l'invitation</w:t>
      </w:r>
    </w:p>
    <w:p w14:paraId="7A6435CA" w14:textId="12BCF027" w:rsidR="002D2435" w:rsidRPr="002D2435" w:rsidRDefault="002D2435" w:rsidP="00932109">
      <w:pPr>
        <w:jc w:val="both"/>
        <w:rPr>
          <w:lang w:val="fr-FR"/>
        </w:rPr>
      </w:pPr>
      <w:r w:rsidRPr="002D2435">
        <w:rPr>
          <w:lang w:val="fr-FR"/>
        </w:rPr>
        <w:t>126 dessinateurs de 41 pays ont répondu à l'invitation, envoyant 287 caricatures. Aucune réponse n'a été reçue de l'Arménie, de l'Estonie et de l'Islande. Presque tous les Italiens, Allemands, Russes, Turcs, Ukrainiens ont répondu, la moitié</w:t>
      </w:r>
      <w:r w:rsidR="00932109">
        <w:rPr>
          <w:lang w:val="fr-FR"/>
        </w:rPr>
        <w:t xml:space="preserve"> seulement des</w:t>
      </w:r>
      <w:r w:rsidRPr="002D2435">
        <w:rPr>
          <w:lang w:val="fr-FR"/>
        </w:rPr>
        <w:t xml:space="preserve"> Français.</w:t>
      </w:r>
    </w:p>
    <w:p w14:paraId="717078B9" w14:textId="77777777" w:rsidR="002D2435" w:rsidRPr="002D2435" w:rsidRDefault="002D2435" w:rsidP="002D2435">
      <w:pPr>
        <w:rPr>
          <w:lang w:val="fr-FR"/>
        </w:rPr>
      </w:pPr>
    </w:p>
    <w:p w14:paraId="02D4323E" w14:textId="4CA76CC3" w:rsidR="002D2435" w:rsidRPr="00932109" w:rsidRDefault="002D2435" w:rsidP="002D2435">
      <w:pPr>
        <w:rPr>
          <w:b/>
          <w:bCs/>
          <w:lang w:val="fr-FR"/>
        </w:rPr>
      </w:pPr>
      <w:r w:rsidRPr="00932109">
        <w:rPr>
          <w:b/>
          <w:bCs/>
          <w:lang w:val="fr-FR"/>
        </w:rPr>
        <w:t xml:space="preserve">Origine des 55 </w:t>
      </w:r>
      <w:proofErr w:type="spellStart"/>
      <w:r w:rsidR="00932109">
        <w:rPr>
          <w:b/>
          <w:bCs/>
          <w:lang w:val="fr-FR"/>
        </w:rPr>
        <w:t>semi-finalistes</w:t>
      </w:r>
      <w:proofErr w:type="spellEnd"/>
      <w:r w:rsidRPr="00932109">
        <w:rPr>
          <w:b/>
          <w:bCs/>
          <w:lang w:val="fr-FR"/>
        </w:rPr>
        <w:t xml:space="preserve"> </w:t>
      </w:r>
    </w:p>
    <w:p w14:paraId="219830B1" w14:textId="77777777" w:rsidR="002D2435" w:rsidRPr="002D2435" w:rsidRDefault="002D2435" w:rsidP="00932109">
      <w:pPr>
        <w:jc w:val="both"/>
        <w:rPr>
          <w:lang w:val="fr-FR"/>
        </w:rPr>
      </w:pPr>
      <w:r w:rsidRPr="002D2435">
        <w:rPr>
          <w:lang w:val="fr-FR"/>
        </w:rPr>
        <w:t>Les dessinateurs choisis par le jury proviennent de 25 pays, dont 16 membres de l'Union européenne et 9 autres pays membres du Conseil de l'Europe : Albanie, Azerbaïdjan, Fédération de Russie, Monténégro, Norvège, Serbie, Suisse, Turquie, Ukraine. Les plus nombreux sont : les Espagnols et les Italiens (5), les Néerlandais, les Allemands et les Turcs (4) puis les Français (3).</w:t>
      </w:r>
    </w:p>
    <w:p w14:paraId="6690CAAC" w14:textId="77777777" w:rsidR="002D2435" w:rsidRPr="002D2435" w:rsidRDefault="002D2435" w:rsidP="002D2435">
      <w:pPr>
        <w:rPr>
          <w:lang w:val="fr-FR"/>
        </w:rPr>
      </w:pPr>
      <w:r w:rsidRPr="002D2435">
        <w:rPr>
          <w:lang w:val="fr-FR"/>
        </w:rPr>
        <w:t xml:space="preserve"> </w:t>
      </w:r>
    </w:p>
    <w:p w14:paraId="5BBC0731" w14:textId="43B627B4" w:rsidR="002D2435" w:rsidRPr="008438F3" w:rsidRDefault="008438F3" w:rsidP="002D2435">
      <w:pPr>
        <w:rPr>
          <w:b/>
          <w:bCs/>
          <w:lang w:val="fr-FR"/>
        </w:rPr>
      </w:pPr>
      <w:r w:rsidRPr="008438F3">
        <w:rPr>
          <w:b/>
          <w:bCs/>
          <w:lang w:val="fr-FR"/>
        </w:rPr>
        <w:t>Exposition et catalogue</w:t>
      </w:r>
    </w:p>
    <w:p w14:paraId="576CD36B" w14:textId="6A23416B" w:rsidR="002D2435" w:rsidRPr="002D2435" w:rsidRDefault="002D2435" w:rsidP="002D2435">
      <w:pPr>
        <w:rPr>
          <w:lang w:val="fr-FR"/>
        </w:rPr>
      </w:pPr>
      <w:r w:rsidRPr="002D2435">
        <w:rPr>
          <w:lang w:val="fr-FR"/>
        </w:rPr>
        <w:t xml:space="preserve">- Les 55 </w:t>
      </w:r>
      <w:r w:rsidR="00932109">
        <w:rPr>
          <w:lang w:val="fr-FR"/>
        </w:rPr>
        <w:t>dessins sélectionnés</w:t>
      </w:r>
      <w:r w:rsidRPr="002D2435">
        <w:rPr>
          <w:lang w:val="fr-FR"/>
        </w:rPr>
        <w:t xml:space="preserve"> seront exposés dans le Château-Musée de Conversano à partir du 25 septembre, date d'ouverture du Festival Lector in Fabula le 6 décembre.</w:t>
      </w:r>
    </w:p>
    <w:p w14:paraId="04F789F0" w14:textId="4C6E979F" w:rsidR="002D2435" w:rsidRPr="002D2435" w:rsidRDefault="002D2435" w:rsidP="002D2435">
      <w:pPr>
        <w:rPr>
          <w:lang w:val="fr-FR"/>
        </w:rPr>
      </w:pPr>
      <w:r w:rsidRPr="002D2435">
        <w:rPr>
          <w:lang w:val="fr-FR"/>
        </w:rPr>
        <w:t>- Les 10 meilleurs dessins sont reproduits sous forme de cartes postales.</w:t>
      </w:r>
    </w:p>
    <w:p w14:paraId="27737C67" w14:textId="77777777" w:rsidR="002D2435" w:rsidRPr="002D2435" w:rsidRDefault="002D2435" w:rsidP="002D2435">
      <w:pPr>
        <w:rPr>
          <w:lang w:val="fr-FR"/>
        </w:rPr>
      </w:pPr>
      <w:r w:rsidRPr="002D2435">
        <w:rPr>
          <w:lang w:val="fr-FR"/>
        </w:rPr>
        <w:lastRenderedPageBreak/>
        <w:t>- Un catalogue en couleur, reproduisant les 55 dessins, avec une longue introduction / présentation du thème du concours, illustré par les dessins des artistes membres du jury international du concours (France, Israël, Maroc, États-Unis, Venezuela), sera mis à la disposition du public.</w:t>
      </w:r>
    </w:p>
    <w:p w14:paraId="14784872" w14:textId="77777777" w:rsidR="002D2435" w:rsidRPr="002D2435" w:rsidRDefault="002D2435" w:rsidP="002D2435">
      <w:pPr>
        <w:rPr>
          <w:lang w:val="fr-FR"/>
        </w:rPr>
      </w:pPr>
    </w:p>
    <w:p w14:paraId="65800CC3" w14:textId="77777777" w:rsidR="002D2435" w:rsidRPr="00932109" w:rsidRDefault="002D2435" w:rsidP="002D2435">
      <w:pPr>
        <w:rPr>
          <w:b/>
          <w:bCs/>
          <w:lang w:val="fr-FR"/>
        </w:rPr>
      </w:pPr>
      <w:r w:rsidRPr="00932109">
        <w:rPr>
          <w:b/>
          <w:bCs/>
          <w:lang w:val="fr-FR"/>
        </w:rPr>
        <w:t>Partenaires médias :</w:t>
      </w:r>
    </w:p>
    <w:p w14:paraId="7C767C63" w14:textId="3FF56008" w:rsidR="002D2435" w:rsidRPr="002D2435" w:rsidRDefault="002D2435" w:rsidP="002D2435">
      <w:pPr>
        <w:rPr>
          <w:lang w:val="fr-FR"/>
        </w:rPr>
      </w:pPr>
      <w:r w:rsidRPr="002D2435">
        <w:rPr>
          <w:lang w:val="fr-FR"/>
        </w:rPr>
        <w:t xml:space="preserve">- </w:t>
      </w:r>
      <w:hyperlink r:id="rId8" w:history="1">
        <w:r w:rsidR="008F02DA" w:rsidRPr="001C7841">
          <w:rPr>
            <w:rStyle w:val="Collegamentoipertestuale"/>
            <w:lang w:val="fr-FR"/>
          </w:rPr>
          <w:t>www.voxeurop.eu</w:t>
        </w:r>
      </w:hyperlink>
      <w:r w:rsidR="008F02DA">
        <w:rPr>
          <w:lang w:val="fr-FR"/>
        </w:rPr>
        <w:t xml:space="preserve"> </w:t>
      </w:r>
    </w:p>
    <w:p w14:paraId="688EE337" w14:textId="65193032" w:rsidR="002D2435" w:rsidRPr="002D2435" w:rsidRDefault="002D2435" w:rsidP="002D2435">
      <w:pPr>
        <w:rPr>
          <w:lang w:val="fr-FR"/>
        </w:rPr>
      </w:pPr>
      <w:r w:rsidRPr="002D2435">
        <w:rPr>
          <w:lang w:val="fr-FR"/>
        </w:rPr>
        <w:t xml:space="preserve">- </w:t>
      </w:r>
      <w:hyperlink r:id="rId9" w:history="1">
        <w:r w:rsidR="008F02DA" w:rsidRPr="001C7841">
          <w:rPr>
            <w:rStyle w:val="Collegamentoipertestuale"/>
            <w:lang w:val="fr-FR"/>
          </w:rPr>
          <w:t>www.buduar.it</w:t>
        </w:r>
      </w:hyperlink>
      <w:r w:rsidR="008F02DA">
        <w:rPr>
          <w:lang w:val="fr-FR"/>
        </w:rPr>
        <w:t xml:space="preserve"> </w:t>
      </w:r>
      <w:r w:rsidRPr="002D2435">
        <w:rPr>
          <w:lang w:val="fr-FR"/>
        </w:rPr>
        <w:t xml:space="preserve"> </w:t>
      </w:r>
    </w:p>
    <w:p w14:paraId="4CAF9B8F" w14:textId="542A9A95" w:rsidR="002D2435" w:rsidRPr="002D2435" w:rsidRDefault="002D2435" w:rsidP="002D2435">
      <w:pPr>
        <w:rPr>
          <w:lang w:val="fr-FR"/>
        </w:rPr>
      </w:pPr>
      <w:r w:rsidRPr="002D2435">
        <w:rPr>
          <w:lang w:val="fr-FR"/>
        </w:rPr>
        <w:t xml:space="preserve">- </w:t>
      </w:r>
      <w:hyperlink r:id="rId10" w:history="1">
        <w:r w:rsidR="008F02DA" w:rsidRPr="001C7841">
          <w:rPr>
            <w:rStyle w:val="Collegamentoipertestuale"/>
            <w:lang w:val="fr-FR"/>
          </w:rPr>
          <w:t>www.diagonales.it</w:t>
        </w:r>
      </w:hyperlink>
      <w:r w:rsidR="008F02DA">
        <w:rPr>
          <w:lang w:val="fr-FR"/>
        </w:rPr>
        <w:t xml:space="preserve"> </w:t>
      </w:r>
      <w:r w:rsidRPr="002D2435">
        <w:rPr>
          <w:lang w:val="fr-FR"/>
        </w:rPr>
        <w:t xml:space="preserve"> </w:t>
      </w:r>
    </w:p>
    <w:p w14:paraId="07EF89FB" w14:textId="2202EEE7" w:rsidR="002D2435" w:rsidRPr="002D2435" w:rsidRDefault="002D2435" w:rsidP="002D2435">
      <w:pPr>
        <w:rPr>
          <w:lang w:val="fr-FR"/>
        </w:rPr>
      </w:pPr>
      <w:r w:rsidRPr="002D2435">
        <w:rPr>
          <w:lang w:val="fr-FR"/>
        </w:rPr>
        <w:t xml:space="preserve">- </w:t>
      </w:r>
      <w:hyperlink r:id="rId11" w:history="1">
        <w:r w:rsidR="008F02DA" w:rsidRPr="001C7841">
          <w:rPr>
            <w:rStyle w:val="Collegamentoipertestuale"/>
            <w:lang w:val="fr-FR"/>
          </w:rPr>
          <w:t>https://fany-blog.blogspot.com</w:t>
        </w:r>
      </w:hyperlink>
      <w:r w:rsidR="008F02DA">
        <w:rPr>
          <w:lang w:val="fr-FR"/>
        </w:rPr>
        <w:t xml:space="preserve"> </w:t>
      </w:r>
      <w:r w:rsidRPr="002D2435">
        <w:rPr>
          <w:lang w:val="fr-FR"/>
        </w:rPr>
        <w:t xml:space="preserve"> </w:t>
      </w:r>
    </w:p>
    <w:p w14:paraId="0B8D0B2C" w14:textId="13A5671E" w:rsidR="002D2435" w:rsidRPr="002D2435" w:rsidRDefault="002D2435" w:rsidP="002D2435">
      <w:pPr>
        <w:rPr>
          <w:lang w:val="fr-FR"/>
        </w:rPr>
      </w:pPr>
      <w:r w:rsidRPr="002D2435">
        <w:rPr>
          <w:lang w:val="fr-FR"/>
        </w:rPr>
        <w:t xml:space="preserve">- Le mensuel italien : </w:t>
      </w:r>
      <w:r w:rsidR="008F02DA">
        <w:rPr>
          <w:lang w:val="fr-FR"/>
        </w:rPr>
        <w:t>CONFRONTI</w:t>
      </w:r>
    </w:p>
    <w:p w14:paraId="3CF2582C" w14:textId="77777777" w:rsidR="002D2435" w:rsidRPr="002D2435" w:rsidRDefault="002D2435" w:rsidP="002D2435">
      <w:pPr>
        <w:rPr>
          <w:lang w:val="fr-FR"/>
        </w:rPr>
      </w:pPr>
    </w:p>
    <w:p w14:paraId="382D6AE0" w14:textId="3E1DEA99" w:rsidR="002D2435" w:rsidRDefault="00932109" w:rsidP="002D2435">
      <w:pPr>
        <w:rPr>
          <w:b/>
          <w:bCs/>
          <w:lang w:val="fr-FR"/>
        </w:rPr>
      </w:pPr>
      <w:r>
        <w:rPr>
          <w:b/>
          <w:bCs/>
          <w:lang w:val="fr-FR"/>
        </w:rPr>
        <w:t xml:space="preserve">Le journal de </w:t>
      </w:r>
      <w:r w:rsidR="002D2435" w:rsidRPr="00932109">
        <w:rPr>
          <w:b/>
          <w:bCs/>
          <w:lang w:val="fr-FR"/>
        </w:rPr>
        <w:t>Libex</w:t>
      </w:r>
      <w:r>
        <w:rPr>
          <w:b/>
          <w:bCs/>
          <w:lang w:val="fr-FR"/>
        </w:rPr>
        <w:t>, n°3 Septembre 2020</w:t>
      </w:r>
    </w:p>
    <w:p w14:paraId="1CBDD0FE" w14:textId="15C86781" w:rsidR="008438F3" w:rsidRPr="008438F3" w:rsidRDefault="008438F3" w:rsidP="002D2435">
      <w:pPr>
        <w:rPr>
          <w:lang w:val="fr-FR"/>
        </w:rPr>
      </w:pPr>
      <w:r>
        <w:rPr>
          <w:lang w:val="fr-FR"/>
        </w:rPr>
        <w:t>A l’occasion de la 16° édition du festival Lector In Fabula, Librexpression publie le 3° numéro du « Journal de Libex » (en italien)</w:t>
      </w:r>
    </w:p>
    <w:p w14:paraId="546EAF51" w14:textId="77777777" w:rsidR="008438F3" w:rsidRDefault="008438F3" w:rsidP="00932109">
      <w:pPr>
        <w:jc w:val="both"/>
        <w:rPr>
          <w:lang w:val="fr-FR"/>
        </w:rPr>
      </w:pPr>
      <w:r>
        <w:rPr>
          <w:lang w:val="fr-FR"/>
        </w:rPr>
        <w:t>C</w:t>
      </w:r>
      <w:r w:rsidR="002D2435" w:rsidRPr="002D2435">
        <w:rPr>
          <w:lang w:val="fr-FR"/>
        </w:rPr>
        <w:t xml:space="preserve">e troisième </w:t>
      </w:r>
      <w:r>
        <w:rPr>
          <w:lang w:val="fr-FR"/>
        </w:rPr>
        <w:t>opus</w:t>
      </w:r>
      <w:r w:rsidR="002D2435" w:rsidRPr="002D2435">
        <w:rPr>
          <w:lang w:val="fr-FR"/>
        </w:rPr>
        <w:t>,</w:t>
      </w:r>
      <w:r>
        <w:rPr>
          <w:lang w:val="fr-FR"/>
        </w:rPr>
        <w:t xml:space="preserve"> de</w:t>
      </w:r>
      <w:r w:rsidR="002D2435" w:rsidRPr="002D2435">
        <w:rPr>
          <w:lang w:val="fr-FR"/>
        </w:rPr>
        <w:t xml:space="preserve"> 24 pages couleur, est consacré à la liberté d'expression, avec des articles sur l'histoire, la géopolitique et la sociologie, sur des questions liées à la liberté d'expression dans le contexte de la crise sanitaire de Covid-19. </w:t>
      </w:r>
    </w:p>
    <w:p w14:paraId="5702AB53" w14:textId="7746065A" w:rsidR="002D2435" w:rsidRDefault="002D2435" w:rsidP="00932109">
      <w:pPr>
        <w:jc w:val="both"/>
        <w:rPr>
          <w:lang w:val="fr-FR"/>
        </w:rPr>
      </w:pPr>
      <w:r w:rsidRPr="002D2435">
        <w:rPr>
          <w:lang w:val="fr-FR"/>
        </w:rPr>
        <w:t>Il contient des contributions d'auteurs de différentes nationalités : danois, français, italien, israélien, espagnol, américain, suisse, ainsi que des articles illustrés de dessins</w:t>
      </w:r>
      <w:r w:rsidR="00932109">
        <w:rPr>
          <w:lang w:val="fr-FR"/>
        </w:rPr>
        <w:t xml:space="preserve"> satiriques</w:t>
      </w:r>
      <w:r w:rsidRPr="002D2435">
        <w:rPr>
          <w:lang w:val="fr-FR"/>
        </w:rPr>
        <w:t xml:space="preserve"> d'artistes de ces mêmes pays et d'autres pays : Afghanistan, Autriche, Brésil, Canada, Cuba, Maroc, Pays-Bas, Pologne, Portugal, Serbie, Venezuela. Enfin, certains articles sont enrichis de dessins </w:t>
      </w:r>
      <w:r w:rsidR="00932109">
        <w:rPr>
          <w:lang w:val="fr-FR"/>
        </w:rPr>
        <w:t xml:space="preserve">satiriques </w:t>
      </w:r>
      <w:r w:rsidRPr="002D2435">
        <w:rPr>
          <w:lang w:val="fr-FR"/>
        </w:rPr>
        <w:t>historiques espagnols, tchèques, italiens et français.</w:t>
      </w:r>
    </w:p>
    <w:p w14:paraId="558CA06C" w14:textId="05CF9349" w:rsidR="00932109" w:rsidRDefault="00932109" w:rsidP="00932109">
      <w:pPr>
        <w:jc w:val="both"/>
        <w:rPr>
          <w:u w:val="single"/>
          <w:lang w:val="fr-FR"/>
        </w:rPr>
      </w:pPr>
      <w:r w:rsidRPr="008438F3">
        <w:rPr>
          <w:u w:val="single"/>
          <w:lang w:val="fr-FR"/>
        </w:rPr>
        <w:t>Les contributeurs à ce numéro sont :</w:t>
      </w:r>
    </w:p>
    <w:p w14:paraId="729C1D60" w14:textId="7AF2E2A6" w:rsidR="00E42C34" w:rsidRPr="00E42C34" w:rsidRDefault="00E42C34" w:rsidP="00E42C34">
      <w:pPr>
        <w:jc w:val="both"/>
        <w:rPr>
          <w:rFonts w:cstheme="minorHAnsi"/>
        </w:rPr>
      </w:pPr>
      <w:r w:rsidRPr="00E42C34">
        <w:rPr>
          <w:rFonts w:cstheme="minorHAnsi"/>
        </w:rPr>
        <w:t>Gianpaolo Accardo, Dino Aloi, Carlos Amorim, Shahid Atiqullah, Pierre Ballouhey, Joep Bertrams, Niels Bo Bojesen, Virginia Cabras (Alagoon), Mario Caligiuri, Mario Campli, Enrico Campo, Jaume Capdevilla (KAP), Lido Contemori, C</w:t>
      </w:r>
      <w:r w:rsidRPr="00E42C34">
        <w:rPr>
          <w:rFonts w:cstheme="minorHAnsi"/>
        </w:rPr>
        <w:t>ô</w:t>
      </w:r>
      <w:r w:rsidRPr="00E42C34">
        <w:rPr>
          <w:rFonts w:cstheme="minorHAnsi"/>
        </w:rPr>
        <w:t>té, Marco de Angelis, Ismail Dogan, Khalid Gueddar, Carlo Gubitosa, Ilaria Guidantoni, KAP, Kevin Kallaugher (KAL), Kianoush Ramezani (KIANOUSH), Michel Kichka, Milenko Kosanovic,  Izabella Kowalska-Wieczorek, Patrick Lamassoure (KAK), Vincent l’Epée, Fabio Magnasciutti, Cesare Merlini, Marilena Nardi, Pitch, Sylvain Platevoet, Petar Pismetrovic, Ramses Morales Izquierdo (RAMSES), Tjeerd Royaards, Cristina Sampaio, Agim Sulaj, Rayma Suprani (Rayma), Lucas Thiago, Gianfranco Uber (UBER), Angelo Ventrone, Thierry Vissol.</w:t>
      </w:r>
    </w:p>
    <w:p w14:paraId="0752127E" w14:textId="77777777" w:rsidR="00E42C34" w:rsidRPr="00E42C34" w:rsidRDefault="00E42C34" w:rsidP="00932109">
      <w:pPr>
        <w:jc w:val="both"/>
        <w:rPr>
          <w:u w:val="single"/>
        </w:rPr>
      </w:pPr>
    </w:p>
    <w:sectPr w:rsidR="00E42C34" w:rsidRPr="00E42C34" w:rsidSect="00323A5C">
      <w:headerReference w:type="default" r:id="rId12"/>
      <w:footerReference w:type="even"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E5C25" w14:textId="77777777" w:rsidR="00A830CD" w:rsidRDefault="00A830CD" w:rsidP="00FC3ADD">
      <w:r>
        <w:separator/>
      </w:r>
    </w:p>
  </w:endnote>
  <w:endnote w:type="continuationSeparator" w:id="0">
    <w:p w14:paraId="215BC7F1" w14:textId="77777777" w:rsidR="00A830CD" w:rsidRDefault="00A830CD" w:rsidP="00FC3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360131723"/>
      <w:docPartObj>
        <w:docPartGallery w:val="Page Numbers (Bottom of Page)"/>
        <w:docPartUnique/>
      </w:docPartObj>
    </w:sdtPr>
    <w:sdtContent>
      <w:p w14:paraId="529981F3" w14:textId="3ADAC1AC" w:rsidR="00FC3ADD" w:rsidRDefault="00FC3ADD" w:rsidP="001C7841">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7473A70" w14:textId="77777777" w:rsidR="00FC3ADD" w:rsidRDefault="00FC3ADD" w:rsidP="00FC3AD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836147322"/>
      <w:docPartObj>
        <w:docPartGallery w:val="Page Numbers (Bottom of Page)"/>
        <w:docPartUnique/>
      </w:docPartObj>
    </w:sdtPr>
    <w:sdtContent>
      <w:p w14:paraId="076CB264" w14:textId="6F542E01" w:rsidR="00FC3ADD" w:rsidRDefault="00FC3ADD" w:rsidP="001C7841">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75EFB12B" w14:textId="77777777" w:rsidR="00FC3ADD" w:rsidRDefault="00FC3ADD" w:rsidP="00FC3ADD">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A2E45" w14:textId="77777777" w:rsidR="00A830CD" w:rsidRDefault="00A830CD" w:rsidP="00FC3ADD">
      <w:r>
        <w:separator/>
      </w:r>
    </w:p>
  </w:footnote>
  <w:footnote w:type="continuationSeparator" w:id="0">
    <w:p w14:paraId="22C990D1" w14:textId="77777777" w:rsidR="00A830CD" w:rsidRDefault="00A830CD" w:rsidP="00FC3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B9AF9" w14:textId="185B3599" w:rsidR="00FC3ADD" w:rsidRPr="00FC3ADD" w:rsidRDefault="00FC3ADD" w:rsidP="00FC3ADD">
    <w:pPr>
      <w:pStyle w:val="Intestazione"/>
      <w:jc w:val="center"/>
      <w:rPr>
        <w:b/>
        <w:bCs/>
        <w:sz w:val="16"/>
        <w:szCs w:val="16"/>
        <w:lang w:val="fr-FR"/>
      </w:rPr>
    </w:pPr>
    <w:r w:rsidRPr="00FC3ADD">
      <w:rPr>
        <w:b/>
        <w:bCs/>
        <w:sz w:val="16"/>
        <w:szCs w:val="16"/>
        <w:lang w:val="fr-FR"/>
      </w:rPr>
      <w:t>Deuxième concours international de satire politique – Libex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C352C"/>
    <w:multiLevelType w:val="hybridMultilevel"/>
    <w:tmpl w:val="F476F762"/>
    <w:lvl w:ilvl="0" w:tplc="C03A1C4C">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B2"/>
    <w:rsid w:val="002D2435"/>
    <w:rsid w:val="00321FD6"/>
    <w:rsid w:val="00323A5C"/>
    <w:rsid w:val="008438F3"/>
    <w:rsid w:val="008F02DA"/>
    <w:rsid w:val="00932109"/>
    <w:rsid w:val="00A830CD"/>
    <w:rsid w:val="00D402B2"/>
    <w:rsid w:val="00E42C34"/>
    <w:rsid w:val="00FC3ADD"/>
  </w:rsids>
  <m:mathPr>
    <m:mathFont m:val="Cambria Math"/>
    <m:brkBin m:val="before"/>
    <m:brkBinSub m:val="--"/>
    <m:smallFrac m:val="0"/>
    <m:dispDef/>
    <m:lMargin m:val="0"/>
    <m:rMargin m:val="0"/>
    <m:defJc m:val="centerGroup"/>
    <m:wrapIndent m:val="1440"/>
    <m:intLim m:val="subSup"/>
    <m:naryLim m:val="undOvr"/>
  </m:mathPr>
  <w:themeFontLang w:val="it-BE"/>
  <w:clrSchemeMapping w:bg1="light1" w:t1="dark1" w:bg2="light2" w:t2="dark2" w:accent1="accent1" w:accent2="accent2" w:accent3="accent3" w:accent4="accent4" w:accent5="accent5" w:accent6="accent6" w:hyperlink="hyperlink" w:followedHyperlink="followedHyperlink"/>
  <w:decimalSymbol w:val=","/>
  <w:listSeparator w:val=";"/>
  <w14:docId w14:val="2FC40E2A"/>
  <w15:chartTrackingRefBased/>
  <w15:docId w15:val="{62012673-C836-5F42-B037-7293754C7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402B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402B2"/>
    <w:rPr>
      <w:color w:val="0000FF"/>
      <w:u w:val="single"/>
    </w:rPr>
  </w:style>
  <w:style w:type="paragraph" w:styleId="Paragrafoelenco">
    <w:name w:val="List Paragraph"/>
    <w:basedOn w:val="Normale"/>
    <w:uiPriority w:val="34"/>
    <w:qFormat/>
    <w:rsid w:val="00D402B2"/>
    <w:pPr>
      <w:ind w:left="720"/>
      <w:contextualSpacing/>
    </w:pPr>
  </w:style>
  <w:style w:type="character" w:styleId="Menzionenonrisolta">
    <w:name w:val="Unresolved Mention"/>
    <w:basedOn w:val="Carpredefinitoparagrafo"/>
    <w:uiPriority w:val="99"/>
    <w:semiHidden/>
    <w:unhideWhenUsed/>
    <w:rsid w:val="002D2435"/>
    <w:rPr>
      <w:color w:val="605E5C"/>
      <w:shd w:val="clear" w:color="auto" w:fill="E1DFDD"/>
    </w:rPr>
  </w:style>
  <w:style w:type="paragraph" w:styleId="Intestazione">
    <w:name w:val="header"/>
    <w:basedOn w:val="Normale"/>
    <w:link w:val="IntestazioneCarattere"/>
    <w:uiPriority w:val="99"/>
    <w:unhideWhenUsed/>
    <w:rsid w:val="00FC3ADD"/>
    <w:pPr>
      <w:tabs>
        <w:tab w:val="center" w:pos="4513"/>
        <w:tab w:val="right" w:pos="9026"/>
      </w:tabs>
    </w:pPr>
  </w:style>
  <w:style w:type="character" w:customStyle="1" w:styleId="IntestazioneCarattere">
    <w:name w:val="Intestazione Carattere"/>
    <w:basedOn w:val="Carpredefinitoparagrafo"/>
    <w:link w:val="Intestazione"/>
    <w:uiPriority w:val="99"/>
    <w:rsid w:val="00FC3ADD"/>
  </w:style>
  <w:style w:type="paragraph" w:styleId="Pidipagina">
    <w:name w:val="footer"/>
    <w:basedOn w:val="Normale"/>
    <w:link w:val="PidipaginaCarattere"/>
    <w:uiPriority w:val="99"/>
    <w:unhideWhenUsed/>
    <w:rsid w:val="00FC3ADD"/>
    <w:pPr>
      <w:tabs>
        <w:tab w:val="center" w:pos="4513"/>
        <w:tab w:val="right" w:pos="9026"/>
      </w:tabs>
    </w:pPr>
  </w:style>
  <w:style w:type="character" w:customStyle="1" w:styleId="PidipaginaCarattere">
    <w:name w:val="Piè di pagina Carattere"/>
    <w:basedOn w:val="Carpredefinitoparagrafo"/>
    <w:link w:val="Pidipagina"/>
    <w:uiPriority w:val="99"/>
    <w:rsid w:val="00FC3ADD"/>
  </w:style>
  <w:style w:type="character" w:styleId="Numeropagina">
    <w:name w:val="page number"/>
    <w:basedOn w:val="Carpredefinitoparagrafo"/>
    <w:uiPriority w:val="99"/>
    <w:semiHidden/>
    <w:unhideWhenUsed/>
    <w:rsid w:val="00FC3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xeurop.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oxeurop.e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any-blog.blogspot.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iagonales.it" TargetMode="External"/><Relationship Id="rId4" Type="http://schemas.openxmlformats.org/officeDocument/2006/relationships/webSettings" Target="webSettings.xml"/><Relationship Id="rId9" Type="http://schemas.openxmlformats.org/officeDocument/2006/relationships/hyperlink" Target="http://www.buduar.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1287</Words>
  <Characters>7340</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Vissol</dc:creator>
  <cp:keywords/>
  <dc:description/>
  <cp:lastModifiedBy>Thierry Vissol</cp:lastModifiedBy>
  <cp:revision>2</cp:revision>
  <dcterms:created xsi:type="dcterms:W3CDTF">2020-09-04T15:24:00Z</dcterms:created>
  <dcterms:modified xsi:type="dcterms:W3CDTF">2020-09-04T15:24:00Z</dcterms:modified>
</cp:coreProperties>
</file>